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F" w:rsidRDefault="00042095">
      <w:pPr>
        <w:pStyle w:val="Balk1"/>
      </w:pPr>
      <w:r>
        <w:t xml:space="preserve">ÖRNEK </w:t>
      </w:r>
      <w:r w:rsidR="00913CBB">
        <w:t>Gantt Şeması</w:t>
      </w:r>
    </w:p>
    <w:tbl>
      <w:tblPr>
        <w:tblStyle w:val="TabloKlavuzu"/>
        <w:tblW w:w="14000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7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BD7358" w:rsidTr="00D07E3F">
        <w:tc>
          <w:tcPr>
            <w:tcW w:w="5236" w:type="dxa"/>
            <w:gridSpan w:val="3"/>
          </w:tcPr>
          <w:p w:rsidR="00BD7358" w:rsidRPr="00042095" w:rsidRDefault="00BD7358">
            <w:pPr>
              <w:rPr>
                <w:b/>
              </w:rPr>
            </w:pPr>
          </w:p>
        </w:tc>
        <w:tc>
          <w:tcPr>
            <w:tcW w:w="8764" w:type="dxa"/>
            <w:gridSpan w:val="14"/>
          </w:tcPr>
          <w:p w:rsidR="00BD7358" w:rsidRPr="00042095" w:rsidRDefault="00BD7358" w:rsidP="00BD7358">
            <w:pPr>
              <w:jc w:val="center"/>
              <w:rPr>
                <w:b/>
              </w:rPr>
            </w:pPr>
            <w:r w:rsidRPr="00042095">
              <w:rPr>
                <w:b/>
              </w:rPr>
              <w:t>Haftalar</w:t>
            </w:r>
          </w:p>
        </w:tc>
      </w:tr>
      <w:tr w:rsidR="00BD7358" w:rsidTr="00042095">
        <w:tc>
          <w:tcPr>
            <w:tcW w:w="1384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İş Paketleri</w:t>
            </w:r>
          </w:p>
        </w:tc>
        <w:tc>
          <w:tcPr>
            <w:tcW w:w="21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Faaliyetler</w:t>
            </w:r>
          </w:p>
        </w:tc>
        <w:tc>
          <w:tcPr>
            <w:tcW w:w="17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Sorumlu Kişi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2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3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4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5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6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7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8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9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10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11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12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13</w:t>
            </w:r>
          </w:p>
        </w:tc>
        <w:tc>
          <w:tcPr>
            <w:tcW w:w="626" w:type="dxa"/>
          </w:tcPr>
          <w:p w:rsidR="00BD7358" w:rsidRPr="00042095" w:rsidRDefault="00BD7358" w:rsidP="00BD7358">
            <w:pPr>
              <w:rPr>
                <w:b/>
              </w:rPr>
            </w:pPr>
            <w:r w:rsidRPr="00042095">
              <w:rPr>
                <w:b/>
              </w:rPr>
              <w:t>14</w:t>
            </w:r>
          </w:p>
        </w:tc>
      </w:tr>
      <w:tr w:rsidR="00042095" w:rsidTr="00042095">
        <w:trPr>
          <w:trHeight w:val="66"/>
        </w:trPr>
        <w:tc>
          <w:tcPr>
            <w:tcW w:w="1384" w:type="dxa"/>
            <w:vMerge w:val="restart"/>
            <w:vAlign w:val="center"/>
          </w:tcPr>
          <w:p w:rsidR="00042095" w:rsidRDefault="00042095" w:rsidP="00042095">
            <w:r>
              <w:t>Ön Araştırma</w:t>
            </w:r>
          </w:p>
        </w:tc>
        <w:tc>
          <w:tcPr>
            <w:tcW w:w="2126" w:type="dxa"/>
          </w:tcPr>
          <w:p w:rsidR="00042095" w:rsidRDefault="00042095" w:rsidP="00BD7358">
            <w:r>
              <w:t>Literatür Taraması</w:t>
            </w:r>
          </w:p>
        </w:tc>
        <w:tc>
          <w:tcPr>
            <w:tcW w:w="1726" w:type="dxa"/>
            <w:vMerge w:val="restart"/>
            <w:vAlign w:val="center"/>
          </w:tcPr>
          <w:p w:rsidR="00042095" w:rsidRDefault="00042095" w:rsidP="00042095">
            <w:r>
              <w:t>Ali Çetin</w:t>
            </w:r>
          </w:p>
          <w:p w:rsidR="00042095" w:rsidRDefault="00042095" w:rsidP="00042095">
            <w:r>
              <w:t>Ayşe Demir</w:t>
            </w:r>
          </w:p>
          <w:p w:rsidR="00042095" w:rsidRDefault="00042095" w:rsidP="00042095">
            <w:r>
              <w:t>Mehmet Yılmaz</w:t>
            </w:r>
          </w:p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</w:tr>
      <w:tr w:rsidR="00042095" w:rsidTr="00042095">
        <w:trPr>
          <w:trHeight w:val="63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Patent Taraması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63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Standartların taranması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63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Yönetmeliklerin taranması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 w:val="restart"/>
            <w:vAlign w:val="center"/>
          </w:tcPr>
          <w:p w:rsidR="00042095" w:rsidRDefault="00042095" w:rsidP="00042095">
            <w:r>
              <w:t>Tasarım</w:t>
            </w:r>
          </w:p>
        </w:tc>
        <w:tc>
          <w:tcPr>
            <w:tcW w:w="2126" w:type="dxa"/>
          </w:tcPr>
          <w:p w:rsidR="00042095" w:rsidRDefault="00042095" w:rsidP="00042095">
            <w:r>
              <w:t>Kısıtların belirlenmesi</w:t>
            </w:r>
          </w:p>
        </w:tc>
        <w:tc>
          <w:tcPr>
            <w:tcW w:w="1726" w:type="dxa"/>
            <w:vMerge w:val="restart"/>
            <w:vAlign w:val="center"/>
          </w:tcPr>
          <w:p w:rsidR="00042095" w:rsidRDefault="00042095" w:rsidP="00042095">
            <w:r>
              <w:t>Ayşe Demir</w:t>
            </w:r>
          </w:p>
          <w:p w:rsidR="00042095" w:rsidRDefault="00042095" w:rsidP="00042095">
            <w:r>
              <w:t>Mehmet Yılmaz</w:t>
            </w:r>
          </w:p>
          <w:p w:rsidR="00042095" w:rsidRDefault="00042095" w:rsidP="00042095">
            <w:r>
              <w:t>Fatma Çevik</w:t>
            </w:r>
          </w:p>
          <w:p w:rsidR="00042095" w:rsidRDefault="00042095" w:rsidP="00042095">
            <w:r>
              <w:t>Ali Çetin</w:t>
            </w:r>
          </w:p>
          <w:p w:rsidR="00042095" w:rsidRDefault="00042095" w:rsidP="00042095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Tasarım eskizleri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Boyutlandırma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255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Mühendislik Hesaplamaları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255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CAD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/>
            <w:vAlign w:val="center"/>
          </w:tcPr>
          <w:p w:rsidR="00042095" w:rsidRDefault="00042095" w:rsidP="00042095"/>
        </w:tc>
        <w:tc>
          <w:tcPr>
            <w:tcW w:w="2126" w:type="dxa"/>
          </w:tcPr>
          <w:p w:rsidR="00042095" w:rsidRDefault="00042095" w:rsidP="00BD7358">
            <w:r>
              <w:t>Optimizasyon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 w:val="restart"/>
            <w:vAlign w:val="center"/>
          </w:tcPr>
          <w:p w:rsidR="00042095" w:rsidRDefault="00042095" w:rsidP="00042095">
            <w:r>
              <w:t>Üretim</w:t>
            </w:r>
          </w:p>
        </w:tc>
        <w:tc>
          <w:tcPr>
            <w:tcW w:w="2126" w:type="dxa"/>
          </w:tcPr>
          <w:p w:rsidR="00042095" w:rsidRDefault="00042095" w:rsidP="00BD7358">
            <w:r>
              <w:t>İmalat Teknik Resimlerinin Hazırlanması</w:t>
            </w:r>
          </w:p>
        </w:tc>
        <w:tc>
          <w:tcPr>
            <w:tcW w:w="1726" w:type="dxa"/>
            <w:vMerge w:val="restart"/>
            <w:vAlign w:val="center"/>
          </w:tcPr>
          <w:p w:rsidR="00042095" w:rsidRDefault="00042095" w:rsidP="00042095">
            <w:r>
              <w:t>Mehmet Yılmaz</w:t>
            </w:r>
          </w:p>
          <w:p w:rsidR="00042095" w:rsidRDefault="00042095" w:rsidP="00042095">
            <w:r>
              <w:t>Fatma Çevik</w:t>
            </w:r>
          </w:p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</w:tr>
      <w:tr w:rsidR="00042095" w:rsidTr="00042095">
        <w:trPr>
          <w:trHeight w:val="128"/>
        </w:trPr>
        <w:tc>
          <w:tcPr>
            <w:tcW w:w="1384" w:type="dxa"/>
            <w:vMerge/>
          </w:tcPr>
          <w:p w:rsidR="00042095" w:rsidRDefault="00042095" w:rsidP="00BD7358"/>
        </w:tc>
        <w:tc>
          <w:tcPr>
            <w:tcW w:w="2126" w:type="dxa"/>
          </w:tcPr>
          <w:p w:rsidR="00042095" w:rsidRDefault="00042095" w:rsidP="00BD7358">
            <w:r>
              <w:t>Malzeme Temini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127"/>
        </w:trPr>
        <w:tc>
          <w:tcPr>
            <w:tcW w:w="1384" w:type="dxa"/>
            <w:vMerge/>
          </w:tcPr>
          <w:p w:rsidR="00042095" w:rsidRDefault="00042095" w:rsidP="00BD7358"/>
        </w:tc>
        <w:tc>
          <w:tcPr>
            <w:tcW w:w="2126" w:type="dxa"/>
          </w:tcPr>
          <w:p w:rsidR="00042095" w:rsidRDefault="00042095" w:rsidP="00BD7358">
            <w:r>
              <w:t>İmalat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85"/>
        </w:trPr>
        <w:tc>
          <w:tcPr>
            <w:tcW w:w="1384" w:type="dxa"/>
            <w:vMerge/>
          </w:tcPr>
          <w:p w:rsidR="00042095" w:rsidRDefault="00042095" w:rsidP="00BD7358"/>
        </w:tc>
        <w:tc>
          <w:tcPr>
            <w:tcW w:w="2126" w:type="dxa"/>
          </w:tcPr>
          <w:p w:rsidR="00042095" w:rsidRDefault="00042095" w:rsidP="00BD7358">
            <w:r>
              <w:t>Montaj</w:t>
            </w:r>
          </w:p>
        </w:tc>
        <w:tc>
          <w:tcPr>
            <w:tcW w:w="1726" w:type="dxa"/>
            <w:vMerge/>
            <w:vAlign w:val="center"/>
          </w:tcPr>
          <w:p w:rsidR="00042095" w:rsidRDefault="00042095" w:rsidP="00042095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</w:tr>
      <w:tr w:rsidR="00042095" w:rsidTr="00042095">
        <w:trPr>
          <w:trHeight w:val="372"/>
        </w:trPr>
        <w:tc>
          <w:tcPr>
            <w:tcW w:w="1384" w:type="dxa"/>
            <w:vMerge w:val="restart"/>
            <w:vAlign w:val="center"/>
          </w:tcPr>
          <w:p w:rsidR="00042095" w:rsidRDefault="00042095" w:rsidP="00042095">
            <w:r>
              <w:t>Test Süreci</w:t>
            </w:r>
          </w:p>
        </w:tc>
        <w:tc>
          <w:tcPr>
            <w:tcW w:w="2126" w:type="dxa"/>
          </w:tcPr>
          <w:p w:rsidR="00042095" w:rsidRDefault="00042095" w:rsidP="00BD7358">
            <w:r>
              <w:t>Test ve doğrulama</w:t>
            </w:r>
          </w:p>
        </w:tc>
        <w:tc>
          <w:tcPr>
            <w:tcW w:w="1726" w:type="dxa"/>
            <w:vMerge w:val="restart"/>
            <w:vAlign w:val="center"/>
          </w:tcPr>
          <w:p w:rsidR="00042095" w:rsidRDefault="00042095" w:rsidP="00042095">
            <w:r>
              <w:t>Fatma Çevik</w:t>
            </w:r>
          </w:p>
          <w:p w:rsidR="00042095" w:rsidRDefault="00042095" w:rsidP="00042095">
            <w:r>
              <w:t>Ayşe Demir</w:t>
            </w:r>
          </w:p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 w:val="restart"/>
            <w:shd w:val="clear" w:color="auto" w:fill="00B0F0"/>
          </w:tcPr>
          <w:p w:rsidR="00042095" w:rsidRDefault="00042095" w:rsidP="00BD7358"/>
        </w:tc>
      </w:tr>
      <w:tr w:rsidR="00042095" w:rsidTr="00042095">
        <w:trPr>
          <w:trHeight w:val="278"/>
        </w:trPr>
        <w:tc>
          <w:tcPr>
            <w:tcW w:w="1384" w:type="dxa"/>
            <w:vMerge/>
          </w:tcPr>
          <w:p w:rsidR="00042095" w:rsidRDefault="00042095" w:rsidP="00BD7358"/>
        </w:tc>
        <w:tc>
          <w:tcPr>
            <w:tcW w:w="2126" w:type="dxa"/>
          </w:tcPr>
          <w:p w:rsidR="00042095" w:rsidRDefault="00042095" w:rsidP="00BD7358">
            <w:r>
              <w:t>İyileştirme</w:t>
            </w:r>
          </w:p>
        </w:tc>
        <w:tc>
          <w:tcPr>
            <w:tcW w:w="17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  <w:tc>
          <w:tcPr>
            <w:tcW w:w="626" w:type="dxa"/>
            <w:vMerge/>
            <w:shd w:val="clear" w:color="auto" w:fill="00B0F0"/>
          </w:tcPr>
          <w:p w:rsidR="00042095" w:rsidRDefault="00042095" w:rsidP="00BD7358"/>
        </w:tc>
      </w:tr>
    </w:tbl>
    <w:p w:rsidR="00913CBB" w:rsidRDefault="00453180" w:rsidP="00042095">
      <w:pPr>
        <w:jc w:val="both"/>
      </w:pPr>
      <w:r>
        <w:t>Uyarı</w:t>
      </w:r>
      <w:bookmarkStart w:id="0" w:name="_GoBack"/>
      <w:bookmarkEnd w:id="0"/>
      <w:r w:rsidR="00042095">
        <w:t>: Proje yazım çalışmaları gantt şemasına dahil edilmemiştir. Haftalık olarak çalışmalar raporlanıp yazım klavuzuna göre proje defterine işlenecektir. Proje yazımı son haftalara bırakılmamalıdır.</w:t>
      </w:r>
    </w:p>
    <w:sectPr w:rsidR="00913CBB" w:rsidSect="006F6EC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2095"/>
    <w:rsid w:val="0006063C"/>
    <w:rsid w:val="0015074B"/>
    <w:rsid w:val="0029639D"/>
    <w:rsid w:val="00326F90"/>
    <w:rsid w:val="00453180"/>
    <w:rsid w:val="006F6EC7"/>
    <w:rsid w:val="00913CBB"/>
    <w:rsid w:val="00AA1D8D"/>
    <w:rsid w:val="00B47730"/>
    <w:rsid w:val="00BD7358"/>
    <w:rsid w:val="00CB0664"/>
    <w:rsid w:val="00FA6F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DB288"/>
  <w14:defaultImageDpi w14:val="300"/>
  <w15:docId w15:val="{9BDFA212-BA2C-4456-9C7B-9F8DD650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AC368-CC13-4EE7-BB73-0DE0A138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Emre Kara</cp:lastModifiedBy>
  <cp:revision>5</cp:revision>
  <dcterms:created xsi:type="dcterms:W3CDTF">2013-12-23T23:15:00Z</dcterms:created>
  <dcterms:modified xsi:type="dcterms:W3CDTF">2025-06-10T09:42:00Z</dcterms:modified>
  <cp:category/>
</cp:coreProperties>
</file>